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E31" w:rsidRPr="00716B83" w:rsidRDefault="00A54E31" w:rsidP="00716B83">
      <w:pPr>
        <w:spacing w:line="360" w:lineRule="auto"/>
        <w:rPr>
          <w:b/>
        </w:rPr>
      </w:pPr>
      <w:r w:rsidRPr="00716B83">
        <w:rPr>
          <w:b/>
        </w:rPr>
        <w:t>Arapahoe County</w:t>
      </w:r>
    </w:p>
    <w:p w:rsidR="00A54E31" w:rsidRPr="00716B83" w:rsidRDefault="00A54E31" w:rsidP="00716B83">
      <w:pPr>
        <w:spacing w:line="360" w:lineRule="auto"/>
        <w:rPr>
          <w:color w:val="1F497D"/>
        </w:rPr>
      </w:pPr>
      <w:r w:rsidRPr="00716B83">
        <w:rPr>
          <w:color w:val="1F497D"/>
        </w:rPr>
        <w:t xml:space="preserve">When was your program established?  </w:t>
      </w:r>
      <w:r w:rsidRPr="00716B83">
        <w:t>1977</w:t>
      </w:r>
    </w:p>
    <w:p w:rsidR="00A54E31" w:rsidRPr="00716B83" w:rsidRDefault="00A54E31" w:rsidP="00716B83">
      <w:pPr>
        <w:spacing w:line="360" w:lineRule="auto"/>
      </w:pPr>
      <w:r w:rsidRPr="00716B83">
        <w:rPr>
          <w:color w:val="1F497D"/>
        </w:rPr>
        <w:t xml:space="preserve">What building is your department in (e.g., human services, sheriff's office, court)?  </w:t>
      </w:r>
      <w:r w:rsidRPr="00716B83">
        <w:t>We are in our own building located approximately 2.5 miles from the sheriff’s office, jail and court houses.</w:t>
      </w:r>
    </w:p>
    <w:p w:rsidR="00A54E31" w:rsidRPr="00716B83" w:rsidRDefault="00A54E31" w:rsidP="00716B83">
      <w:pPr>
        <w:spacing w:line="360" w:lineRule="auto"/>
      </w:pPr>
      <w:r w:rsidRPr="00716B83">
        <w:rPr>
          <w:color w:val="1F497D"/>
        </w:rPr>
        <w:t xml:space="preserve">How many officers are in your department?  </w:t>
      </w:r>
      <w:r w:rsidRPr="00716B83">
        <w:t xml:space="preserve">We have a total of 24 employees:  19 employees work out of our main office, two pretrial employees work at our satellite office at Courthouse I, and three community service employees work at our office in Aurora.  </w:t>
      </w:r>
    </w:p>
    <w:p w:rsidR="00A54E31" w:rsidRPr="00716B83" w:rsidRDefault="00A54E31" w:rsidP="00716B83">
      <w:pPr>
        <w:spacing w:line="360" w:lineRule="auto"/>
      </w:pPr>
      <w:r w:rsidRPr="00716B83">
        <w:rPr>
          <w:color w:val="1F497D"/>
        </w:rPr>
        <w:t xml:space="preserve">What programs do you run in your department (e.g., pretrial services, community service, in-home detention)?  </w:t>
      </w:r>
      <w:r w:rsidRPr="00716B83">
        <w:t xml:space="preserve">Our department incorporates pretrial services, community corrections, community service and criminal justice planners.  </w:t>
      </w:r>
    </w:p>
    <w:p w:rsidR="00A54E31" w:rsidRPr="00716B83" w:rsidRDefault="00A54E31" w:rsidP="00716B83">
      <w:pPr>
        <w:spacing w:line="360" w:lineRule="auto"/>
      </w:pPr>
      <w:r w:rsidRPr="00716B83">
        <w:rPr>
          <w:color w:val="1F497D"/>
        </w:rPr>
        <w:t xml:space="preserve">Do you use technology for supervision, and if so what type(s) of technology?  </w:t>
      </w:r>
      <w:r w:rsidRPr="00716B83">
        <w:t>SCRAM, GPS, Smart Start, Norchem Sentry system for UA’s</w:t>
      </w:r>
    </w:p>
    <w:p w:rsidR="00A54E31" w:rsidRDefault="00A54E31" w:rsidP="00716B83">
      <w:pPr>
        <w:spacing w:line="360" w:lineRule="auto"/>
      </w:pPr>
      <w:r w:rsidRPr="00716B83">
        <w:rPr>
          <w:color w:val="1F497D"/>
        </w:rPr>
        <w:t xml:space="preserve">What assessment tools does your county use?  </w:t>
      </w:r>
      <w:r w:rsidRPr="00716B83">
        <w:t>We have our own validated assessment tool we have been using since 2006 to make recommendations to the courts regarding bond.  Our assessment tool was revalidated by our criminal justice planners in 2008-2009.  We are currently using the CPAT Smart Praxis for supervision purposes (meaning we are completing the 12 questions with the defendant when they come in for their initial office visit for supervision).  We then set the defendant up on a designated supervision level based on the CPAT score.  We will not be implementing the CPAT to make recommendations on bond release until we have our new computer system up and running approximately in 2014.</w:t>
      </w:r>
    </w:p>
    <w:p w:rsidR="00716B83" w:rsidRPr="00716B83" w:rsidRDefault="00716B83" w:rsidP="00716B83">
      <w:pPr>
        <w:spacing w:line="360" w:lineRule="auto"/>
      </w:pPr>
    </w:p>
    <w:p w:rsidR="00B33CEA" w:rsidRPr="00716B83" w:rsidRDefault="00A54E31" w:rsidP="00716B83">
      <w:pPr>
        <w:spacing w:line="360" w:lineRule="auto"/>
        <w:rPr>
          <w:b/>
        </w:rPr>
      </w:pPr>
      <w:r w:rsidRPr="00716B83">
        <w:rPr>
          <w:b/>
        </w:rPr>
        <w:t>Douglas County</w:t>
      </w:r>
    </w:p>
    <w:p w:rsidR="00A54E31" w:rsidRPr="00716B83" w:rsidRDefault="00A54E31" w:rsidP="00716B83">
      <w:pPr>
        <w:spacing w:line="360" w:lineRule="auto"/>
        <w:rPr>
          <w:rFonts w:eastAsia="Times New Roman"/>
        </w:rPr>
      </w:pPr>
      <w:r w:rsidRPr="00716B83">
        <w:rPr>
          <w:rFonts w:eastAsia="Times New Roman"/>
          <w:color w:val="1F497D" w:themeColor="text2"/>
        </w:rPr>
        <w:t>When was your county established?</w:t>
      </w:r>
      <w:r w:rsidRPr="00716B83">
        <w:rPr>
          <w:rFonts w:eastAsia="Times New Roman"/>
        </w:rPr>
        <w:t xml:space="preserve"> Douglas County incorporated a limited pretrial program in 1994 in conjunction with Arapahoe </w:t>
      </w:r>
      <w:r w:rsidR="00045035" w:rsidRPr="00716B83">
        <w:rPr>
          <w:rFonts w:eastAsia="Times New Roman"/>
        </w:rPr>
        <w:t>County;</w:t>
      </w:r>
      <w:r w:rsidRPr="00716B83">
        <w:rPr>
          <w:rFonts w:eastAsia="Times New Roman"/>
        </w:rPr>
        <w:t xml:space="preserve"> however Douglas County established an official pretrial program in 1999. </w:t>
      </w:r>
    </w:p>
    <w:p w:rsidR="00A54E31" w:rsidRPr="00716B83" w:rsidRDefault="00A54E31" w:rsidP="00716B83">
      <w:pPr>
        <w:spacing w:line="360" w:lineRule="auto"/>
      </w:pPr>
      <w:r w:rsidRPr="00716B83">
        <w:rPr>
          <w:color w:val="1F497D" w:themeColor="text2"/>
        </w:rPr>
        <w:t>What is the mission statement of your program?</w:t>
      </w:r>
      <w:r w:rsidRPr="00716B83">
        <w:t xml:space="preserve"> To promote safety, health and the well-being of our community. Officers conduct evaluations with defendants and verify information to determine a person’s risks and needs. Our program alleviates jail overcrowding while at the same time improving safety throughout our community by providing defendants with the appropriate level of supervision. </w:t>
      </w:r>
    </w:p>
    <w:p w:rsidR="00A54E31" w:rsidRPr="00716B83" w:rsidRDefault="00A54E31" w:rsidP="00716B83">
      <w:pPr>
        <w:spacing w:line="360" w:lineRule="auto"/>
      </w:pPr>
      <w:r w:rsidRPr="00716B83">
        <w:lastRenderedPageBreak/>
        <w:t xml:space="preserve"> What building is your department in? Our department is part of the Eighteenth Judicial District in the Douglas County Justice Center in Castle Rock, CO. </w:t>
      </w:r>
    </w:p>
    <w:p w:rsidR="00A54E31" w:rsidRPr="00716B83" w:rsidRDefault="00A54E31" w:rsidP="00716B83">
      <w:pPr>
        <w:spacing w:line="360" w:lineRule="auto"/>
      </w:pPr>
      <w:r w:rsidRPr="00716B83">
        <w:t> </w:t>
      </w:r>
      <w:r w:rsidRPr="00716B83">
        <w:rPr>
          <w:color w:val="1F497D" w:themeColor="text2"/>
        </w:rPr>
        <w:t>How many officers are in your department?</w:t>
      </w:r>
      <w:r w:rsidRPr="00716B83">
        <w:t xml:space="preserve"> We have a total of 15 staff members within Community Justice Services including one director, two supervisors, eight officers in the supervision unit, three officers in the intake unit and three clerks. There are 6 full-time officers and 2 part-time officers that supervise a pretrial caseload, 1 full-time officer that supervises an in-home detention caseload, 1 full–time supervisor that manages our Multiple Offender Program caseload and 3 full-time intake officers. Our office also has one full-time employee who manages our call ahead court reminder program. </w:t>
      </w:r>
    </w:p>
    <w:p w:rsidR="00A54E31" w:rsidRPr="00716B83" w:rsidRDefault="00A54E31" w:rsidP="00716B83">
      <w:pPr>
        <w:spacing w:line="360" w:lineRule="auto"/>
      </w:pPr>
      <w:r w:rsidRPr="00716B83">
        <w:t xml:space="preserve"> What programs do you run in your department? Our department supervises pretrial, community service, in-home detention, work release and defendants who choose an alternative sentencing called the Multiple Offender Program. </w:t>
      </w:r>
    </w:p>
    <w:p w:rsidR="00A54E31" w:rsidRPr="00716B83" w:rsidRDefault="00A54E31" w:rsidP="00716B83">
      <w:pPr>
        <w:spacing w:line="360" w:lineRule="auto"/>
      </w:pPr>
      <w:r w:rsidRPr="00716B83">
        <w:rPr>
          <w:color w:val="1F497D" w:themeColor="text2"/>
        </w:rPr>
        <w:t> Do you use technology for supervision, and if so what types of technology?</w:t>
      </w:r>
      <w:r w:rsidRPr="00716B83">
        <w:t xml:space="preserve"> Our office uses SCRAM alcohol monitoring and GPS (specifically through BI.)</w:t>
      </w:r>
    </w:p>
    <w:p w:rsidR="00A54E31" w:rsidRPr="00716B83" w:rsidRDefault="00A54E31" w:rsidP="00716B83">
      <w:pPr>
        <w:spacing w:line="360" w:lineRule="auto"/>
      </w:pPr>
      <w:r w:rsidRPr="00716B83">
        <w:t> </w:t>
      </w:r>
      <w:r w:rsidRPr="00716B83">
        <w:rPr>
          <w:color w:val="1F497D" w:themeColor="text2"/>
        </w:rPr>
        <w:t>What assessment tools do you use?</w:t>
      </w:r>
      <w:r w:rsidRPr="00716B83">
        <w:t xml:space="preserve"> Our supervision unit uses the LSI, and we anticipate incorporating the CPAT in the future. </w:t>
      </w:r>
    </w:p>
    <w:p w:rsidR="00716B83" w:rsidRDefault="00A54E31" w:rsidP="00716B83">
      <w:pPr>
        <w:spacing w:line="360" w:lineRule="auto"/>
      </w:pPr>
      <w:r w:rsidRPr="00716B83">
        <w:t> </w:t>
      </w:r>
    </w:p>
    <w:p w:rsidR="00A54E31" w:rsidRPr="00716B83" w:rsidRDefault="00A54E31" w:rsidP="00716B83">
      <w:pPr>
        <w:spacing w:line="360" w:lineRule="auto"/>
      </w:pPr>
      <w:r w:rsidRPr="00716B83">
        <w:rPr>
          <w:rFonts w:eastAsia="Times New Roman"/>
          <w:b/>
        </w:rPr>
        <w:t>Denver</w:t>
      </w:r>
      <w:r w:rsidRPr="00716B83">
        <w:rPr>
          <w:rFonts w:eastAsia="Times New Roman"/>
        </w:rPr>
        <w:br/>
      </w:r>
      <w:r w:rsidRPr="00716B83">
        <w:rPr>
          <w:color w:val="1F497D" w:themeColor="text2"/>
        </w:rPr>
        <w:t xml:space="preserve">What is the mission statement of your program? </w:t>
      </w:r>
      <w:r w:rsidRPr="00716B83">
        <w:t>To serve the citizens of Denver by developing and managing alternatives to incarceration that provide public safety, offender accountability, and fiscal savings.</w:t>
      </w:r>
    </w:p>
    <w:p w:rsidR="00A54E31" w:rsidRPr="00716B83" w:rsidRDefault="00A54E31" w:rsidP="00716B83">
      <w:pPr>
        <w:spacing w:line="360" w:lineRule="auto"/>
      </w:pPr>
      <w:r w:rsidRPr="00716B83">
        <w:rPr>
          <w:color w:val="1F497D" w:themeColor="text2"/>
        </w:rPr>
        <w:t>When was your program established?</w:t>
      </w:r>
      <w:r w:rsidRPr="00716B83">
        <w:t xml:space="preserve"> 1993</w:t>
      </w:r>
    </w:p>
    <w:p w:rsidR="00A54E31" w:rsidRPr="00716B83" w:rsidRDefault="00A54E31" w:rsidP="00716B83">
      <w:pPr>
        <w:spacing w:line="360" w:lineRule="auto"/>
      </w:pPr>
      <w:r w:rsidRPr="00716B83">
        <w:rPr>
          <w:color w:val="1F497D" w:themeColor="text2"/>
        </w:rPr>
        <w:t>What building is your department in? (human services, sheriff's office, court)?</w:t>
      </w:r>
      <w:r w:rsidRPr="00716B83">
        <w:t xml:space="preserve"> We are housed in the probation buildin</w:t>
      </w:r>
      <w:r w:rsidR="00045035">
        <w:t xml:space="preserve">g in Denver.  Our office is a division of Community Corrections as a part of the Department of Safety within </w:t>
      </w:r>
      <w:r w:rsidR="00045035" w:rsidRPr="00716B83">
        <w:t>City</w:t>
      </w:r>
      <w:r w:rsidRPr="00716B83">
        <w:t xml:space="preserve"> an</w:t>
      </w:r>
      <w:r w:rsidR="00045035">
        <w:t>d County of Denver.</w:t>
      </w:r>
    </w:p>
    <w:p w:rsidR="00A54E31" w:rsidRPr="00716B83" w:rsidRDefault="00A54E31" w:rsidP="00716B83">
      <w:pPr>
        <w:spacing w:line="360" w:lineRule="auto"/>
      </w:pPr>
      <w:r w:rsidRPr="00716B83">
        <w:rPr>
          <w:color w:val="1F497D" w:themeColor="text2"/>
        </w:rPr>
        <w:t>How many officers are in your department?</w:t>
      </w:r>
      <w:r w:rsidR="00045035">
        <w:t xml:space="preserve"> There are eleven officers working in</w:t>
      </w:r>
      <w:r w:rsidRPr="00716B83">
        <w:t xml:space="preserve"> our pretrial department, with 1 vacancy in inta</w:t>
      </w:r>
      <w:r w:rsidR="00045035">
        <w:t xml:space="preserve">ke at this time.  Three officers </w:t>
      </w:r>
      <w:r w:rsidRPr="00716B83">
        <w:t>work pretrial i</w:t>
      </w:r>
      <w:r w:rsidR="00045035">
        <w:t>ntake, and the other eight are assigned to</w:t>
      </w:r>
      <w:r w:rsidRPr="00716B83">
        <w:t xml:space="preserve"> pretrial supervision.  Two of those officers superv</w:t>
      </w:r>
      <w:r w:rsidR="00045035">
        <w:t>ise the 1189/DUI defendants, three</w:t>
      </w:r>
      <w:r w:rsidRPr="00716B83">
        <w:t xml:space="preserve"> supervise non-technology cases, and the other three sup</w:t>
      </w:r>
      <w:r w:rsidR="00045035">
        <w:t xml:space="preserve">ervise the technology cases.  </w:t>
      </w:r>
    </w:p>
    <w:p w:rsidR="00A54E31" w:rsidRPr="00716B83" w:rsidRDefault="00A54E31" w:rsidP="00716B83">
      <w:pPr>
        <w:spacing w:line="360" w:lineRule="auto"/>
      </w:pPr>
      <w:r w:rsidRPr="00716B83">
        <w:rPr>
          <w:color w:val="1F497D" w:themeColor="text2"/>
        </w:rPr>
        <w:lastRenderedPageBreak/>
        <w:t>What programs do you run in your department (e.g. pretrial services, community service, in home detention etc)?</w:t>
      </w:r>
      <w:r w:rsidRPr="00716B83">
        <w:t xml:space="preserve"> </w:t>
      </w:r>
      <w:r w:rsidR="00045035">
        <w:t xml:space="preserve">  In addition to pretrial, we</w:t>
      </w:r>
      <w:r w:rsidRPr="00716B83">
        <w:t xml:space="preserve"> have post conviction in home detention monitoring and a sheriff’s in home detention</w:t>
      </w:r>
      <w:r w:rsidR="00045035">
        <w:t xml:space="preserve"> program</w:t>
      </w:r>
      <w:r w:rsidRPr="00716B83">
        <w:t>.</w:t>
      </w:r>
      <w:r w:rsidR="00045035">
        <w:t xml:space="preserve">  Our division also</w:t>
      </w:r>
      <w:r w:rsidR="00045035" w:rsidRPr="00716B83">
        <w:t xml:space="preserve"> oversees the Denver County</w:t>
      </w:r>
      <w:r w:rsidR="00045035">
        <w:t xml:space="preserve"> Community Corrections programs.</w:t>
      </w:r>
      <w:r w:rsidR="00045035" w:rsidRPr="00716B83">
        <w:t> </w:t>
      </w:r>
    </w:p>
    <w:p w:rsidR="00A54E31" w:rsidRPr="00716B83" w:rsidRDefault="00A54E31" w:rsidP="00716B83">
      <w:pPr>
        <w:spacing w:line="360" w:lineRule="auto"/>
      </w:pPr>
      <w:r w:rsidRPr="00716B83">
        <w:rPr>
          <w:color w:val="1F497D" w:themeColor="text2"/>
        </w:rPr>
        <w:t>Do you use technology for supervision, and if so what types of technology?</w:t>
      </w:r>
      <w:r w:rsidRPr="00716B83">
        <w:t>  Yes. Our program uses RF, transdermal, in home breath, and GPS monitoring to supervise our defendants.</w:t>
      </w:r>
    </w:p>
    <w:p w:rsidR="00A54E31" w:rsidRPr="00716B83" w:rsidRDefault="00A54E31" w:rsidP="00716B83">
      <w:pPr>
        <w:spacing w:line="360" w:lineRule="auto"/>
      </w:pPr>
      <w:r w:rsidRPr="00716B83">
        <w:rPr>
          <w:color w:val="1F497D" w:themeColor="text2"/>
        </w:rPr>
        <w:t>What assessment tools do you use?</w:t>
      </w:r>
      <w:r w:rsidRPr="00716B83">
        <w:t xml:space="preserve"> </w:t>
      </w:r>
      <w:r w:rsidR="00045035">
        <w:t>Denver implemented CPAT in 2012 and is currently used for all bond reports.  We also use the ODARA for domestic violence categorized offenses.</w:t>
      </w:r>
    </w:p>
    <w:p w:rsidR="00A54E31" w:rsidRPr="00716B83" w:rsidRDefault="00A54E31" w:rsidP="00716B83">
      <w:pPr>
        <w:spacing w:line="360" w:lineRule="auto"/>
      </w:pPr>
    </w:p>
    <w:p w:rsidR="00A54E31" w:rsidRPr="00716B83" w:rsidRDefault="00A54E31" w:rsidP="00716B83">
      <w:pPr>
        <w:spacing w:line="360" w:lineRule="auto"/>
        <w:rPr>
          <w:b/>
        </w:rPr>
      </w:pPr>
      <w:r w:rsidRPr="00716B83">
        <w:rPr>
          <w:b/>
        </w:rPr>
        <w:t>Larimer County</w:t>
      </w:r>
    </w:p>
    <w:p w:rsidR="00A54E31" w:rsidRPr="00716B83" w:rsidRDefault="00A54E31" w:rsidP="00716B83">
      <w:pPr>
        <w:pStyle w:val="NormalWeb"/>
        <w:spacing w:before="0" w:beforeAutospacing="0" w:after="0" w:afterAutospacing="0" w:line="360" w:lineRule="auto"/>
        <w:rPr>
          <w:rFonts w:asciiTheme="minorHAnsi" w:hAnsiTheme="minorHAnsi"/>
          <w:sz w:val="22"/>
          <w:szCs w:val="22"/>
        </w:rPr>
      </w:pPr>
      <w:r w:rsidRPr="00716B83">
        <w:rPr>
          <w:rFonts w:asciiTheme="minorHAnsi" w:hAnsiTheme="minorHAnsi"/>
          <w:sz w:val="22"/>
          <w:szCs w:val="22"/>
        </w:rPr>
        <w:t xml:space="preserve">Larimer County Pretrial is a program in the Alternative Sentencing Department.  The Alternative Sentencing Department is housed in a </w:t>
      </w:r>
      <w:r w:rsidR="00045035" w:rsidRPr="00716B83">
        <w:rPr>
          <w:rFonts w:asciiTheme="minorHAnsi" w:hAnsiTheme="minorHAnsi"/>
          <w:sz w:val="22"/>
          <w:szCs w:val="22"/>
        </w:rPr>
        <w:t>standalone</w:t>
      </w:r>
      <w:r w:rsidRPr="00716B83">
        <w:rPr>
          <w:rFonts w:asciiTheme="minorHAnsi" w:hAnsiTheme="minorHAnsi"/>
          <w:sz w:val="22"/>
          <w:szCs w:val="22"/>
        </w:rPr>
        <w:t xml:space="preserve"> facility on the criminal justice campus which includes Probation, Community Corrections, and Sheriff's Office Administration and Jail.  The Pretrial Intake offices are located in the Booking area of the Larimer County Jail.  The Pretrial Supervision offices are located in the Community Corrections administration area. </w:t>
      </w:r>
      <w:bookmarkStart w:id="0" w:name="_GoBack"/>
      <w:bookmarkEnd w:id="0"/>
    </w:p>
    <w:p w:rsidR="00A54E31" w:rsidRPr="00716B83" w:rsidRDefault="00A54E31" w:rsidP="00716B83">
      <w:pPr>
        <w:pStyle w:val="NormalWeb"/>
        <w:spacing w:before="0" w:beforeAutospacing="0" w:after="0" w:afterAutospacing="0" w:line="360" w:lineRule="auto"/>
        <w:rPr>
          <w:rFonts w:asciiTheme="minorHAnsi" w:hAnsiTheme="minorHAnsi"/>
          <w:sz w:val="22"/>
          <w:szCs w:val="22"/>
        </w:rPr>
      </w:pPr>
    </w:p>
    <w:p w:rsidR="00A54E31" w:rsidRPr="00716B83" w:rsidRDefault="00A54E31" w:rsidP="00716B83">
      <w:pPr>
        <w:pStyle w:val="NormalWeb"/>
        <w:spacing w:before="0" w:beforeAutospacing="0" w:after="0" w:afterAutospacing="0" w:line="360" w:lineRule="auto"/>
        <w:rPr>
          <w:rFonts w:asciiTheme="minorHAnsi" w:hAnsiTheme="minorHAnsi"/>
          <w:sz w:val="22"/>
          <w:szCs w:val="22"/>
        </w:rPr>
      </w:pPr>
      <w:r w:rsidRPr="00716B83">
        <w:rPr>
          <w:rFonts w:asciiTheme="minorHAnsi" w:hAnsiTheme="minorHAnsi" w:cs="Arial"/>
          <w:sz w:val="22"/>
          <w:szCs w:val="22"/>
        </w:rPr>
        <w:t>Mission Statement</w:t>
      </w:r>
    </w:p>
    <w:p w:rsidR="00A54E31" w:rsidRPr="00716B83" w:rsidRDefault="00A54E31" w:rsidP="00716B83">
      <w:pPr>
        <w:pStyle w:val="NormalWeb"/>
        <w:spacing w:line="360" w:lineRule="auto"/>
        <w:rPr>
          <w:rFonts w:asciiTheme="minorHAnsi" w:hAnsiTheme="minorHAnsi"/>
          <w:sz w:val="22"/>
          <w:szCs w:val="22"/>
        </w:rPr>
      </w:pPr>
      <w:r w:rsidRPr="00716B83">
        <w:rPr>
          <w:rFonts w:asciiTheme="minorHAnsi" w:hAnsiTheme="minorHAnsi"/>
          <w:sz w:val="22"/>
          <w:szCs w:val="22"/>
        </w:rPr>
        <w:t>The mission of the Alternative Sentencing Department is to provide for community safety, facility security and the welfare of staff and Offenders. The effective operation of the Alternative Sentencing Programs is dependent on highly motivated, well-trained staff that continually strives to improve their individual job performances and increase their knowledge of their areas of responsibility. To encourage professional growth, staff is provided with group and individualized training. To facilitate the effective operation of these programs, staff is encouraged to actively contribute to management decisions through regular staff meetings that are designed to promote problem solving and to propose improvements. Such contributions are essential to the successful operation of the Alternative Sentencing Department.</w:t>
      </w:r>
    </w:p>
    <w:p w:rsidR="00A54E31" w:rsidRPr="00716B83" w:rsidRDefault="00A54E31" w:rsidP="00716B83">
      <w:pPr>
        <w:pStyle w:val="NormalWeb"/>
        <w:spacing w:line="360" w:lineRule="auto"/>
        <w:rPr>
          <w:rFonts w:asciiTheme="minorHAnsi" w:hAnsiTheme="minorHAnsi"/>
          <w:sz w:val="22"/>
          <w:szCs w:val="22"/>
        </w:rPr>
      </w:pPr>
      <w:r w:rsidRPr="00716B83">
        <w:rPr>
          <w:rFonts w:asciiTheme="minorHAnsi" w:hAnsiTheme="minorHAnsi"/>
          <w:sz w:val="22"/>
          <w:szCs w:val="22"/>
        </w:rPr>
        <w:t xml:space="preserve">The primary function of the Alternative Sentencing Department is to provide programs that allow offenders to serve their court ordered jail sentences while continuing to be productive members of their community. These programs are in place to benefit non-profit and tax-supported agencies. The </w:t>
      </w:r>
      <w:r w:rsidRPr="00716B83">
        <w:rPr>
          <w:rFonts w:asciiTheme="minorHAnsi" w:hAnsiTheme="minorHAnsi"/>
          <w:sz w:val="22"/>
          <w:szCs w:val="22"/>
        </w:rPr>
        <w:lastRenderedPageBreak/>
        <w:t xml:space="preserve">department is comprised of six programs: Pretrial Services, Community Service,Workenders, Midweeks, Work Release, and Electronic Home Detention. </w:t>
      </w:r>
    </w:p>
    <w:p w:rsidR="00A54E31" w:rsidRPr="00716B83" w:rsidRDefault="00A54E31" w:rsidP="00716B83">
      <w:pPr>
        <w:pStyle w:val="NormalWeb"/>
        <w:spacing w:line="360" w:lineRule="auto"/>
        <w:rPr>
          <w:rFonts w:asciiTheme="minorHAnsi" w:hAnsiTheme="minorHAnsi"/>
          <w:sz w:val="22"/>
          <w:szCs w:val="22"/>
        </w:rPr>
      </w:pPr>
      <w:r w:rsidRPr="00716B83">
        <w:rPr>
          <w:rFonts w:asciiTheme="minorHAnsi" w:hAnsiTheme="minorHAnsi"/>
          <w:sz w:val="22"/>
          <w:szCs w:val="22"/>
        </w:rPr>
        <w:t>Pretrial Services is a two part process. Pretrial Intake staff ensures the courts get the information they need to make bonding decisions and Pretrial Supervision staff case manage defendants on pretrial release and communicate their compliance to the courts. The Community Service program assigns sentenced individuals a specified number of hours of work for non-profit or tax supported agencies and reports their compliance to the courts. The Workender/Midweek programs provide work to non-profit agencies by using work crews of sentenced offenders. The Work Release program allows offenders to maintain employment and comply with court ordered programs while serving their sentence as a resident in our facility. The Electronic Home Detention program operates on a similar basis to Work Release. Home Detention offenders must remain in their homes when not at an authorized activity. Frequent home and job checks are completed by staff to ensure compliance with the Electronic Home Detention program requirements.</w:t>
      </w:r>
    </w:p>
    <w:p w:rsidR="00A54E31" w:rsidRPr="00716B83" w:rsidRDefault="00A54E31" w:rsidP="00716B83">
      <w:pPr>
        <w:pStyle w:val="NormalWeb"/>
        <w:spacing w:before="0" w:beforeAutospacing="0" w:after="0" w:afterAutospacing="0" w:line="360" w:lineRule="auto"/>
        <w:rPr>
          <w:rFonts w:asciiTheme="minorHAnsi" w:hAnsiTheme="minorHAnsi"/>
          <w:sz w:val="22"/>
          <w:szCs w:val="22"/>
        </w:rPr>
      </w:pPr>
      <w:r w:rsidRPr="00716B83">
        <w:rPr>
          <w:rFonts w:asciiTheme="minorHAnsi" w:hAnsiTheme="minorHAnsi"/>
          <w:sz w:val="22"/>
          <w:szCs w:val="22"/>
        </w:rPr>
        <w:t>The Pretrial Program was created in 1977.</w:t>
      </w:r>
    </w:p>
    <w:p w:rsidR="00A54E31" w:rsidRPr="00716B83" w:rsidRDefault="00A54E31" w:rsidP="00716B83">
      <w:pPr>
        <w:pStyle w:val="NormalWeb"/>
        <w:spacing w:before="0" w:beforeAutospacing="0" w:after="0" w:afterAutospacing="0" w:line="360" w:lineRule="auto"/>
        <w:rPr>
          <w:rFonts w:asciiTheme="minorHAnsi" w:hAnsiTheme="minorHAnsi"/>
          <w:sz w:val="22"/>
          <w:szCs w:val="22"/>
        </w:rPr>
      </w:pPr>
    </w:p>
    <w:p w:rsidR="00A54E31" w:rsidRPr="00716B83" w:rsidRDefault="00A54E31" w:rsidP="00716B83">
      <w:pPr>
        <w:pStyle w:val="NormalWeb"/>
        <w:spacing w:before="0" w:beforeAutospacing="0" w:after="0" w:afterAutospacing="0" w:line="360" w:lineRule="auto"/>
        <w:rPr>
          <w:rFonts w:asciiTheme="minorHAnsi" w:hAnsiTheme="minorHAnsi"/>
          <w:sz w:val="22"/>
          <w:szCs w:val="22"/>
        </w:rPr>
      </w:pPr>
      <w:r w:rsidRPr="00716B83">
        <w:rPr>
          <w:rFonts w:asciiTheme="minorHAnsi" w:hAnsiTheme="minorHAnsi"/>
          <w:sz w:val="22"/>
          <w:szCs w:val="22"/>
        </w:rPr>
        <w:t>There are a total of 21 staff in Pretrial including myself as the Supervisor.</w:t>
      </w:r>
    </w:p>
    <w:p w:rsidR="00A54E31" w:rsidRPr="00716B83" w:rsidRDefault="00A54E31" w:rsidP="00716B83">
      <w:pPr>
        <w:numPr>
          <w:ilvl w:val="0"/>
          <w:numId w:val="1"/>
        </w:numPr>
        <w:spacing w:before="100" w:beforeAutospacing="1" w:after="100" w:afterAutospacing="1" w:line="360" w:lineRule="auto"/>
        <w:rPr>
          <w:rFonts w:eastAsia="Times New Roman"/>
        </w:rPr>
      </w:pPr>
      <w:r w:rsidRPr="00716B83">
        <w:rPr>
          <w:rFonts w:eastAsia="Times New Roman"/>
        </w:rPr>
        <w:t>Intake Unit operates 24/7 with 10 staff </w:t>
      </w:r>
    </w:p>
    <w:p w:rsidR="00A54E31" w:rsidRPr="00716B83" w:rsidRDefault="00A54E31" w:rsidP="00716B83">
      <w:pPr>
        <w:numPr>
          <w:ilvl w:val="1"/>
          <w:numId w:val="1"/>
        </w:numPr>
        <w:spacing w:before="100" w:beforeAutospacing="1" w:after="100" w:afterAutospacing="1" w:line="360" w:lineRule="auto"/>
        <w:rPr>
          <w:rFonts w:eastAsia="Times New Roman"/>
        </w:rPr>
      </w:pPr>
      <w:r w:rsidRPr="00716B83">
        <w:rPr>
          <w:rFonts w:eastAsia="Times New Roman"/>
        </w:rPr>
        <w:t>1 team lead</w:t>
      </w:r>
    </w:p>
    <w:p w:rsidR="00A54E31" w:rsidRPr="00716B83" w:rsidRDefault="00A54E31" w:rsidP="00716B83">
      <w:pPr>
        <w:numPr>
          <w:ilvl w:val="1"/>
          <w:numId w:val="1"/>
        </w:numPr>
        <w:spacing w:before="100" w:beforeAutospacing="1" w:after="100" w:afterAutospacing="1" w:line="360" w:lineRule="auto"/>
        <w:rPr>
          <w:rFonts w:eastAsia="Times New Roman"/>
        </w:rPr>
      </w:pPr>
      <w:r w:rsidRPr="00716B83">
        <w:rPr>
          <w:rFonts w:eastAsia="Times New Roman"/>
        </w:rPr>
        <w:t>8 full time Staff (Bond Commissioners)</w:t>
      </w:r>
    </w:p>
    <w:p w:rsidR="00A54E31" w:rsidRPr="00716B83" w:rsidRDefault="00A54E31" w:rsidP="00716B83">
      <w:pPr>
        <w:numPr>
          <w:ilvl w:val="1"/>
          <w:numId w:val="1"/>
        </w:numPr>
        <w:spacing w:before="100" w:beforeAutospacing="1" w:after="100" w:afterAutospacing="1" w:line="360" w:lineRule="auto"/>
        <w:rPr>
          <w:rFonts w:eastAsia="Times New Roman"/>
        </w:rPr>
      </w:pPr>
      <w:r w:rsidRPr="00716B83">
        <w:rPr>
          <w:rFonts w:eastAsia="Times New Roman"/>
        </w:rPr>
        <w:t>1 half time staff (Bond Commissioner)</w:t>
      </w:r>
    </w:p>
    <w:p w:rsidR="00A54E31" w:rsidRPr="00716B83" w:rsidRDefault="00A54E31" w:rsidP="00716B83">
      <w:pPr>
        <w:numPr>
          <w:ilvl w:val="0"/>
          <w:numId w:val="2"/>
        </w:numPr>
        <w:spacing w:before="100" w:beforeAutospacing="1" w:after="100" w:afterAutospacing="1" w:line="360" w:lineRule="auto"/>
        <w:rPr>
          <w:rFonts w:eastAsia="Times New Roman"/>
        </w:rPr>
      </w:pPr>
      <w:r w:rsidRPr="00716B83">
        <w:rPr>
          <w:rFonts w:eastAsia="Times New Roman"/>
        </w:rPr>
        <w:t>Supervision Unit operates Mon-Sun 9:00-5:30</w:t>
      </w:r>
    </w:p>
    <w:p w:rsidR="00A54E31" w:rsidRPr="00716B83" w:rsidRDefault="00A54E31" w:rsidP="00716B83">
      <w:pPr>
        <w:numPr>
          <w:ilvl w:val="1"/>
          <w:numId w:val="2"/>
        </w:numPr>
        <w:spacing w:before="100" w:beforeAutospacing="1" w:after="100" w:afterAutospacing="1" w:line="360" w:lineRule="auto"/>
        <w:rPr>
          <w:rFonts w:eastAsia="Times New Roman"/>
        </w:rPr>
      </w:pPr>
      <w:r w:rsidRPr="00716B83">
        <w:rPr>
          <w:rFonts w:eastAsia="Times New Roman"/>
        </w:rPr>
        <w:t>1 team lead</w:t>
      </w:r>
    </w:p>
    <w:p w:rsidR="00A54E31" w:rsidRPr="00716B83" w:rsidRDefault="00A54E31" w:rsidP="00716B83">
      <w:pPr>
        <w:numPr>
          <w:ilvl w:val="1"/>
          <w:numId w:val="2"/>
        </w:numPr>
        <w:spacing w:before="100" w:beforeAutospacing="1" w:after="100" w:afterAutospacing="1" w:line="360" w:lineRule="auto"/>
        <w:rPr>
          <w:rFonts w:eastAsia="Times New Roman"/>
        </w:rPr>
      </w:pPr>
      <w:r w:rsidRPr="00716B83">
        <w:rPr>
          <w:rFonts w:eastAsia="Times New Roman"/>
        </w:rPr>
        <w:t>7 full time case managers</w:t>
      </w:r>
    </w:p>
    <w:p w:rsidR="00A54E31" w:rsidRPr="00716B83" w:rsidRDefault="00A54E31" w:rsidP="00716B83">
      <w:pPr>
        <w:numPr>
          <w:ilvl w:val="1"/>
          <w:numId w:val="2"/>
        </w:numPr>
        <w:spacing w:before="100" w:beforeAutospacing="1" w:after="100" w:afterAutospacing="1" w:line="360" w:lineRule="auto"/>
        <w:rPr>
          <w:rFonts w:eastAsia="Times New Roman"/>
        </w:rPr>
      </w:pPr>
      <w:r w:rsidRPr="00716B83">
        <w:rPr>
          <w:rFonts w:eastAsia="Times New Roman"/>
        </w:rPr>
        <w:t>1 full time case mgr that supervises a mental health caseload</w:t>
      </w:r>
    </w:p>
    <w:p w:rsidR="00A54E31" w:rsidRPr="00716B83" w:rsidRDefault="00A54E31" w:rsidP="00716B83">
      <w:pPr>
        <w:numPr>
          <w:ilvl w:val="1"/>
          <w:numId w:val="2"/>
        </w:numPr>
        <w:spacing w:before="100" w:beforeAutospacing="1" w:after="100" w:afterAutospacing="1" w:line="360" w:lineRule="auto"/>
        <w:rPr>
          <w:rFonts w:eastAsia="Times New Roman"/>
        </w:rPr>
      </w:pPr>
      <w:r w:rsidRPr="00716B83">
        <w:rPr>
          <w:rFonts w:eastAsia="Times New Roman"/>
        </w:rPr>
        <w:t>1 temp staff (20 hours/week)</w:t>
      </w:r>
    </w:p>
    <w:p w:rsidR="00A54E31" w:rsidRPr="00716B83" w:rsidRDefault="00A54E31" w:rsidP="00716B83">
      <w:pPr>
        <w:pStyle w:val="NormalWeb"/>
        <w:spacing w:before="0" w:beforeAutospacing="0" w:after="0" w:afterAutospacing="0" w:line="360" w:lineRule="auto"/>
        <w:rPr>
          <w:rFonts w:asciiTheme="minorHAnsi" w:hAnsiTheme="minorHAnsi"/>
          <w:sz w:val="22"/>
          <w:szCs w:val="22"/>
        </w:rPr>
      </w:pPr>
    </w:p>
    <w:p w:rsidR="00A54E31" w:rsidRPr="00716B83" w:rsidRDefault="00A54E31" w:rsidP="00716B83">
      <w:pPr>
        <w:pStyle w:val="NormalWeb"/>
        <w:spacing w:before="0" w:beforeAutospacing="0" w:after="0" w:afterAutospacing="0" w:line="360" w:lineRule="auto"/>
        <w:rPr>
          <w:rFonts w:asciiTheme="minorHAnsi" w:hAnsiTheme="minorHAnsi"/>
          <w:sz w:val="22"/>
          <w:szCs w:val="22"/>
        </w:rPr>
      </w:pPr>
      <w:r w:rsidRPr="00716B83">
        <w:rPr>
          <w:rFonts w:asciiTheme="minorHAnsi" w:hAnsiTheme="minorHAnsi"/>
          <w:sz w:val="22"/>
          <w:szCs w:val="22"/>
        </w:rPr>
        <w:t>For technology we currently use SCRAM alcohol detection (ankle bracelet), Soberlink (hand held BA w/photo) and GPS (ankle bracelet).</w:t>
      </w:r>
    </w:p>
    <w:p w:rsidR="00A54E31" w:rsidRPr="00716B83" w:rsidRDefault="00A54E31" w:rsidP="00716B83">
      <w:pPr>
        <w:pStyle w:val="NormalWeb"/>
        <w:spacing w:before="0" w:beforeAutospacing="0" w:after="0" w:afterAutospacing="0" w:line="360" w:lineRule="auto"/>
        <w:rPr>
          <w:rFonts w:asciiTheme="minorHAnsi" w:hAnsiTheme="minorHAnsi"/>
          <w:sz w:val="22"/>
          <w:szCs w:val="22"/>
        </w:rPr>
      </w:pPr>
    </w:p>
    <w:p w:rsidR="00A54E31" w:rsidRPr="00716B83" w:rsidRDefault="00A54E31" w:rsidP="00716B83">
      <w:pPr>
        <w:pStyle w:val="NormalWeb"/>
        <w:spacing w:before="0" w:beforeAutospacing="0" w:after="0" w:afterAutospacing="0" w:line="360" w:lineRule="auto"/>
        <w:rPr>
          <w:rFonts w:asciiTheme="minorHAnsi" w:hAnsiTheme="minorHAnsi"/>
          <w:sz w:val="22"/>
          <w:szCs w:val="22"/>
        </w:rPr>
      </w:pPr>
      <w:r w:rsidRPr="00716B83">
        <w:rPr>
          <w:rFonts w:asciiTheme="minorHAnsi" w:hAnsiTheme="minorHAnsi"/>
          <w:sz w:val="22"/>
          <w:szCs w:val="22"/>
        </w:rPr>
        <w:lastRenderedPageBreak/>
        <w:t xml:space="preserve">Currently, our assessment tool is an Administrative Order that was established by our local jurisdiction.  We are planning to move to the CPAT this fall.  We do not use any assessment tools in our Supervision </w:t>
      </w:r>
    </w:p>
    <w:p w:rsidR="00A54E31" w:rsidRPr="00716B83" w:rsidRDefault="00A54E31" w:rsidP="00716B83">
      <w:pPr>
        <w:pStyle w:val="NormalWeb"/>
        <w:spacing w:before="0" w:beforeAutospacing="0" w:after="0" w:afterAutospacing="0" w:line="360" w:lineRule="auto"/>
        <w:rPr>
          <w:rFonts w:asciiTheme="minorHAnsi" w:hAnsiTheme="minorHAnsi"/>
          <w:sz w:val="22"/>
          <w:szCs w:val="22"/>
        </w:rPr>
      </w:pPr>
      <w:r w:rsidRPr="00716B83">
        <w:rPr>
          <w:rFonts w:asciiTheme="minorHAnsi" w:hAnsiTheme="minorHAnsi"/>
          <w:sz w:val="22"/>
          <w:szCs w:val="22"/>
        </w:rPr>
        <w:t>Unit.</w:t>
      </w:r>
    </w:p>
    <w:p w:rsidR="00A54E31" w:rsidRPr="00716B83" w:rsidRDefault="00A54E31" w:rsidP="00716B83">
      <w:pPr>
        <w:pStyle w:val="NormalWeb"/>
        <w:spacing w:before="0" w:beforeAutospacing="0" w:after="0" w:afterAutospacing="0" w:line="360" w:lineRule="auto"/>
        <w:rPr>
          <w:rFonts w:asciiTheme="minorHAnsi" w:hAnsiTheme="minorHAnsi"/>
          <w:sz w:val="22"/>
          <w:szCs w:val="22"/>
        </w:rPr>
      </w:pPr>
    </w:p>
    <w:p w:rsidR="00A54E31" w:rsidRPr="00716B83" w:rsidRDefault="00A54E31" w:rsidP="00716B83">
      <w:pPr>
        <w:pStyle w:val="NormalWeb"/>
        <w:spacing w:before="0" w:beforeAutospacing="0" w:after="0" w:afterAutospacing="0" w:line="360" w:lineRule="auto"/>
        <w:rPr>
          <w:rFonts w:asciiTheme="minorHAnsi" w:hAnsiTheme="minorHAnsi"/>
          <w:sz w:val="22"/>
          <w:szCs w:val="22"/>
        </w:rPr>
      </w:pPr>
    </w:p>
    <w:p w:rsidR="00D04FDB" w:rsidRPr="00716B83" w:rsidRDefault="00D04FDB" w:rsidP="00716B83">
      <w:pPr>
        <w:pStyle w:val="NormalWeb"/>
        <w:spacing w:before="0" w:beforeAutospacing="0" w:after="0" w:afterAutospacing="0" w:line="360" w:lineRule="auto"/>
        <w:rPr>
          <w:rFonts w:asciiTheme="minorHAnsi" w:hAnsiTheme="minorHAnsi"/>
          <w:b/>
          <w:sz w:val="22"/>
          <w:szCs w:val="22"/>
        </w:rPr>
      </w:pPr>
      <w:r w:rsidRPr="00716B83">
        <w:rPr>
          <w:rFonts w:asciiTheme="minorHAnsi" w:hAnsiTheme="minorHAnsi"/>
          <w:b/>
          <w:sz w:val="22"/>
          <w:szCs w:val="22"/>
        </w:rPr>
        <w:t>Mesa County</w:t>
      </w:r>
    </w:p>
    <w:p w:rsidR="00D04FDB" w:rsidRPr="00716B83" w:rsidRDefault="00D04FDB" w:rsidP="00716B83">
      <w:pPr>
        <w:pStyle w:val="NormalWeb"/>
        <w:spacing w:before="0" w:beforeAutospacing="0" w:after="0" w:afterAutospacing="0" w:line="360" w:lineRule="auto"/>
        <w:rPr>
          <w:rFonts w:asciiTheme="minorHAnsi" w:hAnsiTheme="minorHAnsi"/>
          <w:sz w:val="22"/>
          <w:szCs w:val="22"/>
        </w:rPr>
      </w:pPr>
    </w:p>
    <w:p w:rsidR="00702AC5" w:rsidRPr="00702AC5" w:rsidRDefault="00702AC5" w:rsidP="00702AC5">
      <w:r w:rsidRPr="00702AC5">
        <w:rPr>
          <w:bCs/>
        </w:rPr>
        <w:t>Mesa County Pretrial Services assesses, supervises, and provides services for defendants and assists the courts in making informed decisions regarding bail.  We enhance community safety and return to court by utilizing an empirically developed risk assessment and a structured supervision model based on risk.  We collaborate with system stakeholders to promote a fair, balanced, and equitable system of justice.</w:t>
      </w:r>
    </w:p>
    <w:p w:rsidR="00D04FDB" w:rsidRPr="00716B83" w:rsidRDefault="00702AC5" w:rsidP="008A7B5A">
      <w:pPr>
        <w:tabs>
          <w:tab w:val="left" w:pos="2715"/>
          <w:tab w:val="left" w:pos="5925"/>
        </w:tabs>
        <w:spacing w:line="360" w:lineRule="auto"/>
      </w:pPr>
      <w:r>
        <w:tab/>
      </w:r>
      <w:r w:rsidR="008A7B5A">
        <w:tab/>
      </w:r>
    </w:p>
    <w:p w:rsidR="00D04FDB" w:rsidRDefault="00D04FDB" w:rsidP="00716B83">
      <w:pPr>
        <w:spacing w:line="360" w:lineRule="auto"/>
      </w:pPr>
      <w:r w:rsidRPr="00716B83">
        <w:t>We start</w:t>
      </w:r>
      <w:r w:rsidR="00716B83">
        <w:t>ed our Pretrial Program</w:t>
      </w:r>
      <w:r w:rsidR="00702AC5">
        <w:t xml:space="preserve"> around 1989</w:t>
      </w:r>
      <w:r w:rsidRPr="00716B83">
        <w:t>.</w:t>
      </w:r>
      <w:r w:rsidR="008A7B5A">
        <w:t xml:space="preserve"> </w:t>
      </w:r>
    </w:p>
    <w:p w:rsidR="00716B83" w:rsidRPr="00716B83" w:rsidRDefault="00716B83" w:rsidP="00716B83">
      <w:pPr>
        <w:spacing w:line="360" w:lineRule="auto"/>
      </w:pPr>
    </w:p>
    <w:p w:rsidR="00D04FDB" w:rsidRPr="00716B83" w:rsidRDefault="00D04FDB" w:rsidP="00716B83">
      <w:pPr>
        <w:spacing w:line="360" w:lineRule="auto"/>
      </w:pPr>
      <w:r w:rsidRPr="00716B83">
        <w:t xml:space="preserve">Pretrial Services is part of Mesa County Criminal Justice Services (CJSD).  We also run Community Corrections, Useful Public Service, Deferred </w:t>
      </w:r>
      <w:r w:rsidR="00045035" w:rsidRPr="00716B83">
        <w:t>Judgment</w:t>
      </w:r>
      <w:r w:rsidRPr="00716B83">
        <w:t>, Summit View Treatment, and In-home Detention.  We also provide services for ISP-Parole, and the Division of Youth Corrections based on referrals.</w:t>
      </w:r>
    </w:p>
    <w:p w:rsidR="00D04FDB" w:rsidRPr="00716B83" w:rsidRDefault="00D04FDB" w:rsidP="00716B83">
      <w:pPr>
        <w:spacing w:line="360" w:lineRule="auto"/>
      </w:pPr>
    </w:p>
    <w:p w:rsidR="00D04FDB" w:rsidRPr="00716B83" w:rsidRDefault="00D04FDB" w:rsidP="00716B83">
      <w:pPr>
        <w:spacing w:line="360" w:lineRule="auto"/>
      </w:pPr>
      <w:r w:rsidRPr="00716B83">
        <w:t>We have 5.5 staff assigned full time to the Pretrial Services Program, as well as several other CJSD staff who take case loads and intake duties as needed.</w:t>
      </w:r>
    </w:p>
    <w:p w:rsidR="00D04FDB" w:rsidRPr="00716B83" w:rsidRDefault="00D04FDB" w:rsidP="00716B83">
      <w:pPr>
        <w:spacing w:line="360" w:lineRule="auto"/>
      </w:pPr>
    </w:p>
    <w:p w:rsidR="00D04FDB" w:rsidRPr="00716B83" w:rsidRDefault="00D04FDB" w:rsidP="00716B83">
      <w:pPr>
        <w:spacing w:line="360" w:lineRule="auto"/>
      </w:pPr>
      <w:r w:rsidRPr="00716B83">
        <w:t>We use a variety of technology for supervision including, GPS, Electronic Curfew Monitoring, SCRAM, and In-Home Breathalyzers. </w:t>
      </w:r>
    </w:p>
    <w:p w:rsidR="00D04FDB" w:rsidRPr="00716B83" w:rsidRDefault="00D04FDB" w:rsidP="00716B83">
      <w:pPr>
        <w:spacing w:line="360" w:lineRule="auto"/>
      </w:pPr>
    </w:p>
    <w:p w:rsidR="00D04FDB" w:rsidRPr="00716B83" w:rsidRDefault="00D04FDB" w:rsidP="00716B83">
      <w:pPr>
        <w:spacing w:line="360" w:lineRule="auto"/>
      </w:pPr>
      <w:r w:rsidRPr="00716B83">
        <w:t>We use the CPAT for Pretrial assessments as well as a DVSI for Domestic Violence cases. We use the SSI and ASUS-R for treatment assessments.</w:t>
      </w:r>
    </w:p>
    <w:p w:rsidR="00A54E31" w:rsidRPr="00716B83" w:rsidRDefault="00A54E31" w:rsidP="00716B83">
      <w:pPr>
        <w:spacing w:line="360" w:lineRule="auto"/>
        <w:rPr>
          <w:rFonts w:eastAsia="Times New Roman"/>
        </w:rPr>
      </w:pPr>
    </w:p>
    <w:sectPr w:rsidR="00A54E31" w:rsidRPr="00716B83" w:rsidSect="0043172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C89" w:rsidRDefault="005E2C89" w:rsidP="008A7B5A">
      <w:pPr>
        <w:spacing w:after="0" w:line="240" w:lineRule="auto"/>
      </w:pPr>
      <w:r>
        <w:separator/>
      </w:r>
    </w:p>
  </w:endnote>
  <w:endnote w:type="continuationSeparator" w:id="0">
    <w:p w:rsidR="005E2C89" w:rsidRDefault="005E2C89" w:rsidP="008A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114745"/>
      <w:docPartObj>
        <w:docPartGallery w:val="Page Numbers (Bottom of Page)"/>
        <w:docPartUnique/>
      </w:docPartObj>
    </w:sdtPr>
    <w:sdtEndPr>
      <w:rPr>
        <w:noProof/>
      </w:rPr>
    </w:sdtEndPr>
    <w:sdtContent>
      <w:p w:rsidR="008A7B5A" w:rsidRDefault="008A7B5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A7B5A" w:rsidRDefault="008A7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C89" w:rsidRDefault="005E2C89" w:rsidP="008A7B5A">
      <w:pPr>
        <w:spacing w:after="0" w:line="240" w:lineRule="auto"/>
      </w:pPr>
      <w:r>
        <w:separator/>
      </w:r>
    </w:p>
  </w:footnote>
  <w:footnote w:type="continuationSeparator" w:id="0">
    <w:p w:rsidR="005E2C89" w:rsidRDefault="005E2C89" w:rsidP="008A7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36"/>
        <w:szCs w:val="36"/>
      </w:rPr>
      <w:alias w:val="Title"/>
      <w:id w:val="77738743"/>
      <w:placeholder>
        <w:docPart w:val="F71630AD654A43E6949F5405CCDEF01D"/>
      </w:placeholder>
      <w:dataBinding w:prefixMappings="xmlns:ns0='http://schemas.openxmlformats.org/package/2006/metadata/core-properties' xmlns:ns1='http://purl.org/dc/elements/1.1/'" w:xpath="/ns0:coreProperties[1]/ns1:title[1]" w:storeItemID="{6C3C8BC8-F283-45AE-878A-BAB7291924A1}"/>
      <w:text/>
    </w:sdtPr>
    <w:sdtContent>
      <w:p w:rsidR="008A7B5A" w:rsidRPr="008A7B5A" w:rsidRDefault="008A7B5A" w:rsidP="008A7B5A">
        <w:pPr>
          <w:pStyle w:val="Header"/>
          <w:pBdr>
            <w:bottom w:val="thickThinSmallGap" w:sz="24" w:space="1" w:color="622423" w:themeColor="accent2" w:themeShade="7F"/>
          </w:pBdr>
          <w:jc w:val="center"/>
          <w:rPr>
            <w:rFonts w:ascii="Times New Roman" w:hAnsi="Times New Roman" w:cs="Times New Roman"/>
            <w:b/>
            <w:sz w:val="36"/>
            <w:szCs w:val="36"/>
          </w:rPr>
        </w:pPr>
        <w:r w:rsidRPr="008A7B5A">
          <w:rPr>
            <w:rFonts w:ascii="Times New Roman" w:hAnsi="Times New Roman" w:cs="Times New Roman"/>
            <w:b/>
            <w:sz w:val="36"/>
            <w:szCs w:val="36"/>
          </w:rPr>
          <w:t xml:space="preserve">Participating Jurisdictions Information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029D1"/>
    <w:multiLevelType w:val="multilevel"/>
    <w:tmpl w:val="00FC3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F4A28C2"/>
    <w:multiLevelType w:val="multilevel"/>
    <w:tmpl w:val="93080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54E31"/>
    <w:rsid w:val="00045035"/>
    <w:rsid w:val="00110B9C"/>
    <w:rsid w:val="0043172A"/>
    <w:rsid w:val="00443236"/>
    <w:rsid w:val="0053664D"/>
    <w:rsid w:val="005E2C89"/>
    <w:rsid w:val="00702AC5"/>
    <w:rsid w:val="00716B83"/>
    <w:rsid w:val="00887D4B"/>
    <w:rsid w:val="008A7B5A"/>
    <w:rsid w:val="009579D8"/>
    <w:rsid w:val="009616A9"/>
    <w:rsid w:val="009874F2"/>
    <w:rsid w:val="00A54E31"/>
    <w:rsid w:val="00CC2CA2"/>
    <w:rsid w:val="00D04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4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7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4E31"/>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716B83"/>
    <w:pPr>
      <w:spacing w:after="0" w:line="240" w:lineRule="auto"/>
    </w:pPr>
  </w:style>
  <w:style w:type="paragraph" w:styleId="Header">
    <w:name w:val="header"/>
    <w:basedOn w:val="Normal"/>
    <w:link w:val="HeaderChar"/>
    <w:uiPriority w:val="99"/>
    <w:unhideWhenUsed/>
    <w:rsid w:val="008A7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B5A"/>
  </w:style>
  <w:style w:type="paragraph" w:styleId="Footer">
    <w:name w:val="footer"/>
    <w:basedOn w:val="Normal"/>
    <w:link w:val="FooterChar"/>
    <w:uiPriority w:val="99"/>
    <w:unhideWhenUsed/>
    <w:rsid w:val="008A7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B5A"/>
  </w:style>
  <w:style w:type="paragraph" w:styleId="BalloonText">
    <w:name w:val="Balloon Text"/>
    <w:basedOn w:val="Normal"/>
    <w:link w:val="BalloonTextChar"/>
    <w:uiPriority w:val="99"/>
    <w:semiHidden/>
    <w:unhideWhenUsed/>
    <w:rsid w:val="008A7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B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87787">
      <w:bodyDiv w:val="1"/>
      <w:marLeft w:val="0"/>
      <w:marRight w:val="0"/>
      <w:marTop w:val="0"/>
      <w:marBottom w:val="0"/>
      <w:divBdr>
        <w:top w:val="none" w:sz="0" w:space="0" w:color="auto"/>
        <w:left w:val="none" w:sz="0" w:space="0" w:color="auto"/>
        <w:bottom w:val="none" w:sz="0" w:space="0" w:color="auto"/>
        <w:right w:val="none" w:sz="0" w:space="0" w:color="auto"/>
      </w:divBdr>
    </w:div>
    <w:div w:id="253823280">
      <w:bodyDiv w:val="1"/>
      <w:marLeft w:val="0"/>
      <w:marRight w:val="0"/>
      <w:marTop w:val="0"/>
      <w:marBottom w:val="0"/>
      <w:divBdr>
        <w:top w:val="none" w:sz="0" w:space="0" w:color="auto"/>
        <w:left w:val="none" w:sz="0" w:space="0" w:color="auto"/>
        <w:bottom w:val="none" w:sz="0" w:space="0" w:color="auto"/>
        <w:right w:val="none" w:sz="0" w:space="0" w:color="auto"/>
      </w:divBdr>
    </w:div>
    <w:div w:id="510921118">
      <w:bodyDiv w:val="1"/>
      <w:marLeft w:val="0"/>
      <w:marRight w:val="0"/>
      <w:marTop w:val="0"/>
      <w:marBottom w:val="0"/>
      <w:divBdr>
        <w:top w:val="none" w:sz="0" w:space="0" w:color="auto"/>
        <w:left w:val="none" w:sz="0" w:space="0" w:color="auto"/>
        <w:bottom w:val="none" w:sz="0" w:space="0" w:color="auto"/>
        <w:right w:val="none" w:sz="0" w:space="0" w:color="auto"/>
      </w:divBdr>
    </w:div>
    <w:div w:id="1132404577">
      <w:bodyDiv w:val="1"/>
      <w:marLeft w:val="0"/>
      <w:marRight w:val="0"/>
      <w:marTop w:val="0"/>
      <w:marBottom w:val="0"/>
      <w:divBdr>
        <w:top w:val="none" w:sz="0" w:space="0" w:color="auto"/>
        <w:left w:val="none" w:sz="0" w:space="0" w:color="auto"/>
        <w:bottom w:val="none" w:sz="0" w:space="0" w:color="auto"/>
        <w:right w:val="none" w:sz="0" w:space="0" w:color="auto"/>
      </w:divBdr>
    </w:div>
    <w:div w:id="1150900296">
      <w:bodyDiv w:val="1"/>
      <w:marLeft w:val="0"/>
      <w:marRight w:val="0"/>
      <w:marTop w:val="0"/>
      <w:marBottom w:val="0"/>
      <w:divBdr>
        <w:top w:val="none" w:sz="0" w:space="0" w:color="auto"/>
        <w:left w:val="none" w:sz="0" w:space="0" w:color="auto"/>
        <w:bottom w:val="none" w:sz="0" w:space="0" w:color="auto"/>
        <w:right w:val="none" w:sz="0" w:space="0" w:color="auto"/>
      </w:divBdr>
    </w:div>
    <w:div w:id="205377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1630AD654A43E6949F5405CCDEF01D"/>
        <w:category>
          <w:name w:val="General"/>
          <w:gallery w:val="placeholder"/>
        </w:category>
        <w:types>
          <w:type w:val="bbPlcHdr"/>
        </w:types>
        <w:behaviors>
          <w:behavior w:val="content"/>
        </w:behaviors>
        <w:guid w:val="{08A5E971-A79A-465E-A644-53A16F1F7D9D}"/>
      </w:docPartPr>
      <w:docPartBody>
        <w:p w:rsidR="00000000" w:rsidRDefault="008B2981" w:rsidP="008B2981">
          <w:pPr>
            <w:pStyle w:val="F71630AD654A43E6949F5405CCDEF0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981"/>
    <w:rsid w:val="008B2981"/>
    <w:rsid w:val="0097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1630AD654A43E6949F5405CCDEF01D">
    <w:name w:val="F71630AD654A43E6949F5405CCDEF01D"/>
    <w:rsid w:val="008B29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1630AD654A43E6949F5405CCDEF01D">
    <w:name w:val="F71630AD654A43E6949F5405CCDEF01D"/>
    <w:rsid w:val="008B29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City and County of Denver</Company>
  <LinksUpToDate>false</LinksUpToDate>
  <CharactersWithSpaces>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Participating Jurisdictions Information </dc:title>
  <dc:subject/>
  <dc:creator>acote</dc:creator>
  <cp:keywords/>
  <dc:description/>
  <cp:lastModifiedBy>CAPS</cp:lastModifiedBy>
  <cp:revision>3</cp:revision>
  <dcterms:created xsi:type="dcterms:W3CDTF">2013-09-09T16:06:00Z</dcterms:created>
  <dcterms:modified xsi:type="dcterms:W3CDTF">2013-11-07T01:52:00Z</dcterms:modified>
</cp:coreProperties>
</file>